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35AA" w14:textId="77777777" w:rsidR="002C6CB0" w:rsidRPr="00AD6361" w:rsidRDefault="002C6CB0" w:rsidP="002C6CB0">
      <w:pPr>
        <w:rPr>
          <w:rFonts w:ascii="Times New Roman" w:hAnsi="Times New Roman" w:cs="Times New Roman"/>
          <w:sz w:val="26"/>
          <w:szCs w:val="26"/>
        </w:rPr>
      </w:pPr>
      <w:r w:rsidRPr="00AD6361">
        <w:rPr>
          <w:rFonts w:ascii="Times New Roman" w:hAnsi="Times New Roman" w:cs="Times New Roman"/>
          <w:sz w:val="26"/>
          <w:szCs w:val="26"/>
        </w:rPr>
        <w:t>Dear Incoming 6</w:t>
      </w:r>
      <w:r w:rsidRPr="00AD6361">
        <w:rPr>
          <w:rFonts w:ascii="Times New Roman" w:hAnsi="Times New Roman" w:cs="Times New Roman"/>
          <w:sz w:val="26"/>
          <w:szCs w:val="26"/>
          <w:vertAlign w:val="superscript"/>
        </w:rPr>
        <w:t>th</w:t>
      </w:r>
      <w:r w:rsidRPr="00AD6361">
        <w:rPr>
          <w:rFonts w:ascii="Times New Roman" w:hAnsi="Times New Roman" w:cs="Times New Roman"/>
          <w:sz w:val="26"/>
          <w:szCs w:val="26"/>
        </w:rPr>
        <w:t xml:space="preserve"> Grade Students,</w:t>
      </w:r>
    </w:p>
    <w:p w14:paraId="7766A993" w14:textId="77777777" w:rsidR="002C6CB0" w:rsidRPr="00201FDE" w:rsidRDefault="002C6CB0" w:rsidP="002C6CB0">
      <w:pPr>
        <w:rPr>
          <w:rFonts w:ascii="Times New Roman" w:hAnsi="Times New Roman" w:cs="Times New Roman"/>
          <w:sz w:val="24"/>
          <w:szCs w:val="26"/>
        </w:rPr>
      </w:pPr>
      <w:r w:rsidRPr="00201FDE">
        <w:rPr>
          <w:rFonts w:ascii="Times New Roman" w:hAnsi="Times New Roman" w:cs="Times New Roman"/>
          <w:sz w:val="24"/>
          <w:szCs w:val="26"/>
        </w:rPr>
        <w:tab/>
        <w:t xml:space="preserve">The following summer assignment must be completed and brought in the first day of school in September. PLEASE DO NOT SUBMIT A SUMMARY OF THE TEXTS, AS DOING THIS WILL RESULT IN A DECREASE IN YOUR GRADE. BE SURE TO FOLLOW THE TASK PROVIDED BELOW. </w:t>
      </w:r>
    </w:p>
    <w:p w14:paraId="38845F0B" w14:textId="77777777" w:rsidR="002C6CB0" w:rsidRPr="00201FDE" w:rsidRDefault="002C6CB0" w:rsidP="002C6CB0">
      <w:pPr>
        <w:jc w:val="center"/>
        <w:rPr>
          <w:rFonts w:ascii="Times New Roman" w:hAnsi="Times New Roman" w:cs="Times New Roman"/>
          <w:b/>
          <w:sz w:val="24"/>
          <w:szCs w:val="26"/>
          <w:u w:val="single"/>
        </w:rPr>
      </w:pPr>
      <w:r w:rsidRPr="00201FDE">
        <w:rPr>
          <w:rFonts w:ascii="Times New Roman" w:hAnsi="Times New Roman" w:cs="Times New Roman"/>
          <w:b/>
          <w:sz w:val="24"/>
          <w:szCs w:val="26"/>
          <w:u w:val="single"/>
        </w:rPr>
        <w:t>This assignment should be handed in to your English Language Arts teacher on the first day of school.</w:t>
      </w:r>
    </w:p>
    <w:p w14:paraId="493EFF8A" w14:textId="77777777" w:rsidR="002C6CB0" w:rsidRPr="00AD6361" w:rsidRDefault="002C6CB0" w:rsidP="002C6CB0">
      <w:pPr>
        <w:pStyle w:val="ListParagraph"/>
        <w:numPr>
          <w:ilvl w:val="0"/>
          <w:numId w:val="1"/>
        </w:numPr>
        <w:rPr>
          <w:rFonts w:ascii="Times New Roman" w:hAnsi="Times New Roman" w:cs="Times New Roman"/>
          <w:sz w:val="26"/>
          <w:szCs w:val="26"/>
        </w:rPr>
      </w:pPr>
      <w:r w:rsidRPr="00AD6361">
        <w:rPr>
          <w:rFonts w:ascii="Times New Roman" w:hAnsi="Times New Roman" w:cs="Times New Roman"/>
          <w:sz w:val="26"/>
          <w:szCs w:val="26"/>
        </w:rPr>
        <w:t xml:space="preserve">Read the novel </w:t>
      </w:r>
      <w:r w:rsidRPr="00AD6361">
        <w:rPr>
          <w:rFonts w:ascii="Times New Roman" w:hAnsi="Times New Roman" w:cs="Times New Roman"/>
          <w:sz w:val="26"/>
          <w:szCs w:val="26"/>
          <w:u w:val="single"/>
        </w:rPr>
        <w:t>Holes</w:t>
      </w:r>
      <w:r w:rsidRPr="00AD6361">
        <w:rPr>
          <w:rFonts w:ascii="Times New Roman" w:hAnsi="Times New Roman" w:cs="Times New Roman"/>
          <w:sz w:val="26"/>
          <w:szCs w:val="26"/>
        </w:rPr>
        <w:t xml:space="preserve">, by Louis Sachar.  While you read, think about themes present within the novel.  A theme is the lesson the author wants the reader to learn from the story.  Two common themes in the story, </w:t>
      </w:r>
      <w:r w:rsidRPr="00AD6361">
        <w:rPr>
          <w:rFonts w:ascii="Times New Roman" w:hAnsi="Times New Roman" w:cs="Times New Roman"/>
          <w:sz w:val="26"/>
          <w:szCs w:val="26"/>
          <w:u w:val="single"/>
        </w:rPr>
        <w:t>Holes,</w:t>
      </w:r>
      <w:r w:rsidRPr="00AD6361">
        <w:rPr>
          <w:rFonts w:ascii="Times New Roman" w:hAnsi="Times New Roman" w:cs="Times New Roman"/>
          <w:sz w:val="26"/>
          <w:szCs w:val="26"/>
        </w:rPr>
        <w:t xml:space="preserve"> are about </w:t>
      </w:r>
      <w:r w:rsidRPr="00AD6361">
        <w:rPr>
          <w:rFonts w:ascii="Times New Roman" w:hAnsi="Times New Roman" w:cs="Times New Roman"/>
          <w:i/>
          <w:sz w:val="26"/>
          <w:szCs w:val="26"/>
        </w:rPr>
        <w:t xml:space="preserve">teamwork and/or leadership. </w:t>
      </w:r>
    </w:p>
    <w:p w14:paraId="10DE231C" w14:textId="77777777" w:rsidR="002C6CB0" w:rsidRPr="00AD6361" w:rsidRDefault="002C6CB0" w:rsidP="002C6CB0">
      <w:pPr>
        <w:pStyle w:val="ListParagraph"/>
        <w:numPr>
          <w:ilvl w:val="0"/>
          <w:numId w:val="1"/>
        </w:numPr>
        <w:rPr>
          <w:rFonts w:ascii="Times New Roman" w:hAnsi="Times New Roman" w:cs="Times New Roman"/>
          <w:sz w:val="26"/>
          <w:szCs w:val="26"/>
        </w:rPr>
      </w:pPr>
      <w:r w:rsidRPr="00AD6361">
        <w:rPr>
          <w:rFonts w:ascii="Times New Roman" w:hAnsi="Times New Roman" w:cs="Times New Roman"/>
          <w:sz w:val="26"/>
          <w:szCs w:val="26"/>
        </w:rPr>
        <w:t xml:space="preserve">Write an essay in which you analyze (investigate) one or both of the following themes in the novel:  </w:t>
      </w:r>
      <w:r w:rsidRPr="00AD6361">
        <w:rPr>
          <w:rFonts w:ascii="Times New Roman" w:hAnsi="Times New Roman" w:cs="Times New Roman"/>
          <w:i/>
          <w:sz w:val="26"/>
          <w:szCs w:val="26"/>
        </w:rPr>
        <w:t xml:space="preserve">teamwork and/or leadership.  </w:t>
      </w:r>
      <w:r w:rsidRPr="00AD6361">
        <w:rPr>
          <w:rFonts w:ascii="Times New Roman" w:hAnsi="Times New Roman" w:cs="Times New Roman"/>
          <w:sz w:val="26"/>
          <w:szCs w:val="26"/>
        </w:rPr>
        <w:t xml:space="preserve">Your response should provide information that describes whether or not the examples of </w:t>
      </w:r>
      <w:r w:rsidRPr="00AD6361">
        <w:rPr>
          <w:rFonts w:ascii="Times New Roman" w:hAnsi="Times New Roman" w:cs="Times New Roman"/>
          <w:i/>
          <w:sz w:val="26"/>
          <w:szCs w:val="26"/>
        </w:rPr>
        <w:t>teamwork and/or leadership</w:t>
      </w:r>
      <w:r w:rsidRPr="00AD6361">
        <w:rPr>
          <w:rFonts w:ascii="Times New Roman" w:hAnsi="Times New Roman" w:cs="Times New Roman"/>
          <w:sz w:val="26"/>
          <w:szCs w:val="26"/>
        </w:rPr>
        <w:t xml:space="preserve"> were positive or negative and explain why.</w:t>
      </w:r>
    </w:p>
    <w:p w14:paraId="34F591B6" w14:textId="77777777" w:rsidR="002C6CB0" w:rsidRPr="00AD6361" w:rsidRDefault="002C6CB0" w:rsidP="002C6CB0">
      <w:pPr>
        <w:pStyle w:val="ListParagraph"/>
        <w:numPr>
          <w:ilvl w:val="1"/>
          <w:numId w:val="1"/>
        </w:numPr>
        <w:rPr>
          <w:rFonts w:ascii="Times New Roman" w:hAnsi="Times New Roman" w:cs="Times New Roman"/>
          <w:b/>
          <w:sz w:val="26"/>
          <w:szCs w:val="26"/>
          <w:u w:val="single"/>
        </w:rPr>
      </w:pPr>
      <w:r w:rsidRPr="00AD6361">
        <w:rPr>
          <w:rFonts w:ascii="Times New Roman" w:hAnsi="Times New Roman" w:cs="Times New Roman"/>
          <w:b/>
          <w:sz w:val="26"/>
          <w:szCs w:val="26"/>
          <w:u w:val="single"/>
        </w:rPr>
        <w:t>You must provide the following to support your response:</w:t>
      </w:r>
    </w:p>
    <w:p w14:paraId="4BE3B0DC" w14:textId="77777777" w:rsidR="002C6CB0" w:rsidRPr="00AD6361" w:rsidRDefault="002C6CB0" w:rsidP="002C6CB0">
      <w:pPr>
        <w:pStyle w:val="ListParagraph"/>
        <w:numPr>
          <w:ilvl w:val="0"/>
          <w:numId w:val="2"/>
        </w:numPr>
        <w:rPr>
          <w:rFonts w:ascii="Times New Roman" w:hAnsi="Times New Roman" w:cs="Times New Roman"/>
          <w:sz w:val="26"/>
          <w:szCs w:val="26"/>
        </w:rPr>
      </w:pPr>
      <w:r w:rsidRPr="00AD6361">
        <w:rPr>
          <w:rFonts w:ascii="Times New Roman" w:hAnsi="Times New Roman" w:cs="Times New Roman"/>
          <w:sz w:val="26"/>
          <w:szCs w:val="26"/>
        </w:rPr>
        <w:t>Complete the attached graphic organizer as your read the novel.  On the graphic organizer, provide three examples of textual evidence (quotes from the text) that show teamwork and three that show leadership.  You should have a total of six examples on the graphic organizer.</w:t>
      </w:r>
    </w:p>
    <w:p w14:paraId="7904B52B" w14:textId="77777777" w:rsidR="002C6CB0" w:rsidRPr="00AD6361" w:rsidRDefault="002C6CB0" w:rsidP="002C6CB0">
      <w:pPr>
        <w:pStyle w:val="ListParagraph"/>
        <w:numPr>
          <w:ilvl w:val="0"/>
          <w:numId w:val="2"/>
        </w:numPr>
        <w:rPr>
          <w:rFonts w:ascii="Times New Roman" w:hAnsi="Times New Roman" w:cs="Times New Roman"/>
          <w:sz w:val="26"/>
          <w:szCs w:val="26"/>
        </w:rPr>
      </w:pPr>
      <w:r w:rsidRPr="00AD6361">
        <w:rPr>
          <w:rFonts w:ascii="Times New Roman" w:hAnsi="Times New Roman" w:cs="Times New Roman"/>
          <w:sz w:val="26"/>
          <w:szCs w:val="26"/>
        </w:rPr>
        <w:t xml:space="preserve">After completing the novel and your graphic organizer, choose the best </w:t>
      </w:r>
      <w:r w:rsidRPr="00AD6361">
        <w:rPr>
          <w:rFonts w:ascii="Times New Roman" w:hAnsi="Times New Roman" w:cs="Times New Roman"/>
          <w:b/>
          <w:sz w:val="26"/>
          <w:szCs w:val="26"/>
          <w:u w:val="single"/>
        </w:rPr>
        <w:t xml:space="preserve">three </w:t>
      </w:r>
      <w:r w:rsidRPr="00AD6361">
        <w:rPr>
          <w:rFonts w:ascii="Times New Roman" w:hAnsi="Times New Roman" w:cs="Times New Roman"/>
          <w:sz w:val="26"/>
          <w:szCs w:val="26"/>
        </w:rPr>
        <w:t>(</w:t>
      </w:r>
      <w:r w:rsidRPr="00AD6361">
        <w:rPr>
          <w:rFonts w:ascii="Times New Roman" w:hAnsi="Times New Roman" w:cs="Times New Roman"/>
          <w:i/>
          <w:sz w:val="26"/>
          <w:szCs w:val="26"/>
        </w:rPr>
        <w:t>For example, you can choose 1 quote for leadership and 2 quotes for teamwork, or all 3 quotes for teamwork…It does not matter what you select, as long as you provide 3 quotes</w:t>
      </w:r>
      <w:r w:rsidRPr="00AD6361">
        <w:rPr>
          <w:rFonts w:ascii="Times New Roman" w:hAnsi="Times New Roman" w:cs="Times New Roman"/>
          <w:sz w:val="26"/>
          <w:szCs w:val="26"/>
        </w:rPr>
        <w:t xml:space="preserve">).  Use these three examples to write your essay.  Your essay should have in introduction and a conclusion.  Be sure to explain how </w:t>
      </w:r>
      <w:proofErr w:type="gramStart"/>
      <w:r w:rsidRPr="00AD6361">
        <w:rPr>
          <w:rFonts w:ascii="Times New Roman" w:hAnsi="Times New Roman" w:cs="Times New Roman"/>
          <w:sz w:val="26"/>
          <w:szCs w:val="26"/>
        </w:rPr>
        <w:t>the each</w:t>
      </w:r>
      <w:proofErr w:type="gramEnd"/>
      <w:r w:rsidRPr="00AD6361">
        <w:rPr>
          <w:rFonts w:ascii="Times New Roman" w:hAnsi="Times New Roman" w:cs="Times New Roman"/>
          <w:sz w:val="26"/>
          <w:szCs w:val="26"/>
        </w:rPr>
        <w:t xml:space="preserve"> example show teamwork and/or leadership and whether the examples are positive or negative examples of teamwork/leadership.</w:t>
      </w:r>
    </w:p>
    <w:p w14:paraId="44A73D3D" w14:textId="77777777" w:rsidR="002C6CB0" w:rsidRPr="00AD6361" w:rsidRDefault="002C6CB0" w:rsidP="002C6CB0">
      <w:pPr>
        <w:pStyle w:val="ListParagraph"/>
        <w:numPr>
          <w:ilvl w:val="0"/>
          <w:numId w:val="2"/>
        </w:numPr>
        <w:rPr>
          <w:rFonts w:ascii="Times New Roman" w:hAnsi="Times New Roman" w:cs="Times New Roman"/>
          <w:sz w:val="26"/>
          <w:szCs w:val="26"/>
        </w:rPr>
      </w:pPr>
      <w:r w:rsidRPr="00AD6361">
        <w:rPr>
          <w:rFonts w:ascii="Times New Roman" w:hAnsi="Times New Roman" w:cs="Times New Roman"/>
          <w:sz w:val="26"/>
          <w:szCs w:val="26"/>
        </w:rPr>
        <w:t xml:space="preserve">Create an alternate cover for the novel, </w:t>
      </w:r>
      <w:r w:rsidRPr="00AD6361">
        <w:rPr>
          <w:rFonts w:ascii="Times New Roman" w:hAnsi="Times New Roman" w:cs="Times New Roman"/>
          <w:sz w:val="26"/>
          <w:szCs w:val="26"/>
          <w:u w:val="single"/>
        </w:rPr>
        <w:t>Holes</w:t>
      </w:r>
      <w:r w:rsidRPr="00AD6361">
        <w:rPr>
          <w:rFonts w:ascii="Times New Roman" w:hAnsi="Times New Roman" w:cs="Times New Roman"/>
          <w:sz w:val="26"/>
          <w:szCs w:val="26"/>
        </w:rPr>
        <w:t>—Draw your own illustration.  Be sure to put your name, date, and class on the cover.</w:t>
      </w:r>
    </w:p>
    <w:p w14:paraId="5EE5287F" w14:textId="77777777" w:rsidR="002C6CB0" w:rsidRPr="00AD6361" w:rsidRDefault="002C6CB0" w:rsidP="002C6CB0">
      <w:pPr>
        <w:spacing w:line="240" w:lineRule="auto"/>
        <w:contextualSpacing/>
        <w:jc w:val="center"/>
        <w:rPr>
          <w:rFonts w:ascii="Times New Roman" w:hAnsi="Times New Roman" w:cs="Times New Roman"/>
          <w:sz w:val="26"/>
          <w:szCs w:val="26"/>
        </w:rPr>
      </w:pPr>
      <w:r w:rsidRPr="00AD6361">
        <w:rPr>
          <w:rFonts w:ascii="Times New Roman" w:hAnsi="Times New Roman" w:cs="Times New Roman"/>
          <w:sz w:val="26"/>
          <w:szCs w:val="26"/>
        </w:rPr>
        <w:t>**You may choose to begin your analysis with the following sentence starters:</w:t>
      </w:r>
    </w:p>
    <w:p w14:paraId="184F7A17" w14:textId="77777777" w:rsidR="002C6CB0" w:rsidRPr="00AD6361" w:rsidRDefault="002C6CB0" w:rsidP="002C6CB0">
      <w:pPr>
        <w:spacing w:line="240" w:lineRule="auto"/>
        <w:contextualSpacing/>
        <w:jc w:val="center"/>
        <w:rPr>
          <w:rFonts w:ascii="Times New Roman" w:hAnsi="Times New Roman" w:cs="Times New Roman"/>
          <w:sz w:val="26"/>
          <w:szCs w:val="26"/>
        </w:rPr>
      </w:pPr>
      <w:r w:rsidRPr="00AD6361">
        <w:rPr>
          <w:rFonts w:ascii="Times New Roman" w:hAnsi="Times New Roman" w:cs="Times New Roman"/>
          <w:sz w:val="26"/>
          <w:szCs w:val="26"/>
        </w:rPr>
        <w:t>One example of teamwork was when … This was successful because…</w:t>
      </w:r>
    </w:p>
    <w:p w14:paraId="3C0B71B0" w14:textId="77777777" w:rsidR="002C6CB0" w:rsidRPr="00AD6361" w:rsidRDefault="002C6CB0" w:rsidP="002C6CB0">
      <w:pPr>
        <w:spacing w:line="240" w:lineRule="auto"/>
        <w:jc w:val="center"/>
        <w:rPr>
          <w:rFonts w:ascii="Times New Roman" w:hAnsi="Times New Roman" w:cs="Times New Roman"/>
          <w:sz w:val="26"/>
          <w:szCs w:val="26"/>
        </w:rPr>
      </w:pPr>
      <w:r w:rsidRPr="00AD6361">
        <w:rPr>
          <w:rFonts w:ascii="Times New Roman" w:hAnsi="Times New Roman" w:cs="Times New Roman"/>
          <w:sz w:val="26"/>
          <w:szCs w:val="26"/>
        </w:rPr>
        <w:t>One example of leadership was when … This was unsuccessful because…</w:t>
      </w:r>
    </w:p>
    <w:p w14:paraId="1E1542A8" w14:textId="77777777" w:rsidR="002C6CB0" w:rsidRPr="00AD6361" w:rsidRDefault="002C6CB0" w:rsidP="002C6CB0">
      <w:pPr>
        <w:spacing w:line="240" w:lineRule="auto"/>
        <w:rPr>
          <w:rFonts w:ascii="Times New Roman" w:hAnsi="Times New Roman" w:cs="Times New Roman"/>
          <w:sz w:val="26"/>
          <w:szCs w:val="26"/>
        </w:rPr>
      </w:pPr>
      <w:r w:rsidRPr="00AD6361">
        <w:rPr>
          <w:rFonts w:ascii="Times New Roman" w:hAnsi="Times New Roman" w:cs="Times New Roman"/>
          <w:sz w:val="26"/>
          <w:szCs w:val="26"/>
        </w:rPr>
        <w:t xml:space="preserve">The assigned summer homework </w:t>
      </w:r>
      <w:r>
        <w:rPr>
          <w:rFonts w:ascii="Times New Roman" w:hAnsi="Times New Roman" w:cs="Times New Roman"/>
          <w:sz w:val="26"/>
          <w:szCs w:val="26"/>
        </w:rPr>
        <w:t>book is</w:t>
      </w:r>
      <w:r w:rsidRPr="00AD6361">
        <w:rPr>
          <w:rFonts w:ascii="Times New Roman" w:hAnsi="Times New Roman" w:cs="Times New Roman"/>
          <w:sz w:val="26"/>
          <w:szCs w:val="26"/>
        </w:rPr>
        <w:t xml:space="preserve"> available for purchase at: THE BOOKMARK SHOPPE,</w:t>
      </w:r>
      <w:r>
        <w:rPr>
          <w:rFonts w:ascii="Times New Roman" w:hAnsi="Times New Roman" w:cs="Times New Roman"/>
          <w:sz w:val="26"/>
          <w:szCs w:val="26"/>
        </w:rPr>
        <w:t xml:space="preserve"> located </w:t>
      </w:r>
      <w:proofErr w:type="gramStart"/>
      <w:r>
        <w:rPr>
          <w:rFonts w:ascii="Times New Roman" w:hAnsi="Times New Roman" w:cs="Times New Roman"/>
          <w:sz w:val="26"/>
          <w:szCs w:val="26"/>
        </w:rPr>
        <w:t xml:space="preserve">at  </w:t>
      </w:r>
      <w:r w:rsidRPr="00AD6361">
        <w:rPr>
          <w:rFonts w:ascii="Times New Roman" w:hAnsi="Times New Roman" w:cs="Times New Roman"/>
          <w:sz w:val="26"/>
          <w:szCs w:val="26"/>
        </w:rPr>
        <w:t>84</w:t>
      </w:r>
      <w:proofErr w:type="gramEnd"/>
      <w:r w:rsidRPr="00AD6361">
        <w:rPr>
          <w:rFonts w:ascii="Times New Roman" w:hAnsi="Times New Roman" w:cs="Times New Roman"/>
          <w:sz w:val="26"/>
          <w:szCs w:val="26"/>
        </w:rPr>
        <w:t>-15 3</w:t>
      </w:r>
      <w:r w:rsidRPr="00AD6361">
        <w:rPr>
          <w:rFonts w:ascii="Times New Roman" w:hAnsi="Times New Roman" w:cs="Times New Roman"/>
          <w:sz w:val="26"/>
          <w:szCs w:val="26"/>
          <w:vertAlign w:val="superscript"/>
        </w:rPr>
        <w:t>rd</w:t>
      </w:r>
      <w:r w:rsidRPr="00AD6361">
        <w:rPr>
          <w:rFonts w:ascii="Times New Roman" w:hAnsi="Times New Roman" w:cs="Times New Roman"/>
          <w:sz w:val="26"/>
          <w:szCs w:val="26"/>
        </w:rPr>
        <w:t xml:space="preserve">  Avenue, Brooklyn N.Y. at a 15% discount for students at The SEEALL Academy. You can also visit www.bookmarkshoppe.com. This book is also available through Amazon.com and BarnesandNoble.com. The book may also be available at your local library. Please note that your teachers will be reviewing this book with you in September, so it will be helpful for you to have your own copy of the book available for your use</w:t>
      </w:r>
    </w:p>
    <w:p w14:paraId="30AAF914" w14:textId="77777777" w:rsidR="002C6CB0" w:rsidRPr="00AD6361" w:rsidRDefault="002C6CB0" w:rsidP="002C6CB0">
      <w:pPr>
        <w:spacing w:line="240" w:lineRule="auto"/>
        <w:contextualSpacing/>
        <w:rPr>
          <w:rFonts w:ascii="Times New Roman" w:hAnsi="Times New Roman" w:cs="Times New Roman"/>
          <w:sz w:val="26"/>
          <w:szCs w:val="26"/>
        </w:rPr>
      </w:pPr>
      <w:r w:rsidRPr="00AD6361">
        <w:rPr>
          <w:rFonts w:ascii="Times New Roman" w:hAnsi="Times New Roman" w:cs="Times New Roman"/>
          <w:sz w:val="26"/>
          <w:szCs w:val="26"/>
        </w:rPr>
        <w:t>*The above assignment will be counted as the first major assignment for English.</w:t>
      </w:r>
    </w:p>
    <w:p w14:paraId="2A224A23" w14:textId="77777777" w:rsidR="002C6CB0" w:rsidRDefault="002C6CB0" w:rsidP="002C6CB0">
      <w:pPr>
        <w:spacing w:line="240" w:lineRule="auto"/>
        <w:jc w:val="center"/>
      </w:pPr>
      <w:r>
        <w:rPr>
          <w:noProof/>
        </w:rPr>
        <w:lastRenderedPageBreak/>
        <w:drawing>
          <wp:inline distT="0" distB="0" distL="0" distR="0" wp14:anchorId="3322C92D" wp14:editId="588C8356">
            <wp:extent cx="6858000" cy="804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8048625"/>
                    </a:xfrm>
                    <a:prstGeom prst="rect">
                      <a:avLst/>
                    </a:prstGeom>
                    <a:noFill/>
                    <a:ln>
                      <a:noFill/>
                    </a:ln>
                  </pic:spPr>
                </pic:pic>
              </a:graphicData>
            </a:graphic>
          </wp:inline>
        </w:drawing>
      </w:r>
    </w:p>
    <w:p w14:paraId="0082DA57" w14:textId="77777777" w:rsidR="002C6CB0" w:rsidRDefault="002C6CB0" w:rsidP="002C6CB0">
      <w:pPr>
        <w:jc w:val="center"/>
      </w:pPr>
      <w:r>
        <w:rPr>
          <w:noProof/>
        </w:rPr>
        <mc:AlternateContent>
          <mc:Choice Requires="wps">
            <w:drawing>
              <wp:anchor distT="0" distB="0" distL="114300" distR="114300" simplePos="0" relativeHeight="251660288" behindDoc="0" locked="0" layoutInCell="1" allowOverlap="1" wp14:anchorId="219758BB" wp14:editId="4633B348">
                <wp:simplePos x="0" y="0"/>
                <wp:positionH relativeFrom="column">
                  <wp:posOffset>2300581</wp:posOffset>
                </wp:positionH>
                <wp:positionV relativeFrom="paragraph">
                  <wp:posOffset>4353525</wp:posOffset>
                </wp:positionV>
                <wp:extent cx="1329526" cy="364638"/>
                <wp:effectExtent l="0" t="0" r="2349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526" cy="364638"/>
                        </a:xfrm>
                        <a:prstGeom prst="rect">
                          <a:avLst/>
                        </a:prstGeom>
                        <a:solidFill>
                          <a:srgbClr val="FFFFFF"/>
                        </a:solidFill>
                        <a:ln w="9525">
                          <a:solidFill>
                            <a:schemeClr val="bg1"/>
                          </a:solidFill>
                          <a:miter lim="800000"/>
                          <a:headEnd/>
                          <a:tailEnd/>
                        </a:ln>
                      </wps:spPr>
                      <wps:txbx>
                        <w:txbxContent>
                          <w:p w14:paraId="0FC88FB9" w14:textId="77777777" w:rsidR="002C6CB0" w:rsidRPr="00EB1E3F" w:rsidRDefault="002C6CB0" w:rsidP="002C6CB0">
                            <w:pPr>
                              <w:rPr>
                                <w:sz w:val="32"/>
                              </w:rPr>
                            </w:pPr>
                            <w:r>
                              <w:rPr>
                                <w:sz w:val="32"/>
                              </w:rPr>
                              <w:t>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758BB" id="_x0000_t202" coordsize="21600,21600" o:spt="202" path="m0,0l0,21600,21600,21600,21600,0xe">
                <v:stroke joinstyle="miter"/>
                <v:path gradientshapeok="t" o:connecttype="rect"/>
              </v:shapetype>
              <v:shape id="Text Box 2" o:spid="_x0000_s1026" type="#_x0000_t202" style="position:absolute;left:0;text-align:left;margin-left:181.15pt;margin-top:342.8pt;width:104.7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z6UCcCAABDBAAADgAAAGRycy9lMm9Eb2MueG1srFPbbtswDH0fsH8Q9L44cS5LjThFly7DgO4C&#10;tPsAWZZtYZKoSUrs7utHyWmadm/D/CCIJnV4eEhurgetyFE4L8GUdDaZUiIMh1qatqQ/Hvbv1pT4&#10;wEzNFBhR0kfh6fX27ZtNbwuRQweqFo4giPFFb0vahWCLLPO8E5r5CVhh0NmA0yyg6dqsdqxHdK2y&#10;fDpdZT242jrgwnv8ezs66TbhN43g4VvTeBGIKilyC+l06azimW03rGgds53kJxrsH1hoJg0mPUPd&#10;ssDIwcm/oLTkDjw0YcJBZ9A0kotUA1Yzm76q5r5jVqRaUBxvzzL5/wfLvx6/OyLrkuaUGKaxRQ9i&#10;COQDDCSP6vTWFxh0bzEsDPgbu5wq9fYO+E9PDOw6Zlpx4xz0nWA1spvFl9nF0xHHR5Cq/wI1pmGH&#10;AAloaJyO0qEYBNGxS4/nzkQqPKac51fLfEUJR998tVjN1ykFK55eW+fDJwGaxEtJHXY+obPjnQ+R&#10;DSueQmIyD0rWe6lUMlxb7ZQjR4ZTsk/fCf1FmDKkLynyWI4CvICIAyvOIFU7SvAqkZYBp11JXdL1&#10;NH4xDSuiah9Nne6BSTXekbEyJxmjcqOGYagGDIzaVlA/oqAOxqnGLcRLB+43JT1OdEn9rwNzghL1&#10;2WBTrmaLRVyBZCyW73M03KWnuvQwwxGqpIGS8boLaW0iXwM32LxGJl2fmZy44qQmuU9bFVfh0k5R&#10;z7u//QMAAP//AwBQSwMEFAAGAAgAAAAhAIbjKNjhAAAACwEAAA8AAABkcnMvZG93bnJldi54bWxM&#10;j8FOwzAQRO9I/IO1SNyo3aZ1SsimQiB6Q4i0KhydeEkiYjuK3Tbw9ZgTHFfzNPM230ymZycafecs&#10;wnwmgJGtne5sg7DfPd2sgfmgrFa9s4TwRR42xeVFrjLtzvaVTmVoWCyxPlMIbQhDxrmvWzLKz9xA&#10;NmYfbjQqxHNsuB7VOZabni+EkNyozsaFVg300FL9WR4Ngq+FPLwsy8Nbxbf0fav14/v2GfH6arq/&#10;AxZoCn8w/OpHdSiiU+WOVnvWIyRykUQUQa5XElgkVuk8BVYhpMtEAC9y/v+H4gcAAP//AwBQSwEC&#10;LQAUAAYACAAAACEA5JnDwPsAAADhAQAAEwAAAAAAAAAAAAAAAAAAAAAAW0NvbnRlbnRfVHlwZXNd&#10;LnhtbFBLAQItABQABgAIAAAAIQAjsmrh1wAAAJQBAAALAAAAAAAAAAAAAAAAACwBAABfcmVscy8u&#10;cmVsc1BLAQItABQABgAIAAAAIQB47PpQJwIAAEMEAAAOAAAAAAAAAAAAAAAAACwCAABkcnMvZTJv&#10;RG9jLnhtbFBLAQItABQABgAIAAAAIQCG4yjY4QAAAAsBAAAPAAAAAAAAAAAAAAAAAH8EAABkcnMv&#10;ZG93bnJldi54bWxQSwUGAAAAAAQABADzAAAAjQUAAAAA&#10;" strokecolor="white [3212]">
                <v:textbox>
                  <w:txbxContent>
                    <w:p w14:paraId="0FC88FB9" w14:textId="77777777" w:rsidR="002C6CB0" w:rsidRPr="00EB1E3F" w:rsidRDefault="002C6CB0" w:rsidP="002C6CB0">
                      <w:pPr>
                        <w:rPr>
                          <w:sz w:val="32"/>
                        </w:rPr>
                      </w:pPr>
                      <w:r>
                        <w:rPr>
                          <w:sz w:val="32"/>
                        </w:rPr>
                        <w:t>LEADERSHIP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871B795" wp14:editId="4D9CB495">
                <wp:simplePos x="0" y="0"/>
                <wp:positionH relativeFrom="column">
                  <wp:posOffset>2350135</wp:posOffset>
                </wp:positionH>
                <wp:positionV relativeFrom="paragraph">
                  <wp:posOffset>3589756</wp:posOffset>
                </wp:positionV>
                <wp:extent cx="1329526" cy="364638"/>
                <wp:effectExtent l="0" t="0" r="2349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526" cy="364638"/>
                        </a:xfrm>
                        <a:prstGeom prst="rect">
                          <a:avLst/>
                        </a:prstGeom>
                        <a:solidFill>
                          <a:srgbClr val="FFFFFF"/>
                        </a:solidFill>
                        <a:ln w="9525">
                          <a:solidFill>
                            <a:schemeClr val="bg1"/>
                          </a:solidFill>
                          <a:miter lim="800000"/>
                          <a:headEnd/>
                          <a:tailEnd/>
                        </a:ln>
                      </wps:spPr>
                      <wps:txbx>
                        <w:txbxContent>
                          <w:p w14:paraId="21DAD7E0" w14:textId="77777777" w:rsidR="002C6CB0" w:rsidRPr="00EB1E3F" w:rsidRDefault="002C6CB0" w:rsidP="002C6CB0">
                            <w:pPr>
                              <w:rPr>
                                <w:sz w:val="32"/>
                              </w:rPr>
                            </w:pPr>
                            <w:r w:rsidRPr="00EB1E3F">
                              <w:rPr>
                                <w:sz w:val="32"/>
                              </w:rPr>
                              <w:t>TEAMWORK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B795" id="_x0000_s1027" type="#_x0000_t202" style="position:absolute;left:0;text-align:left;margin-left:185.05pt;margin-top:282.65pt;width:104.7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Oa8y0CAABMBAAADgAAAGRycy9lMm9Eb2MueG1srFTbbtswDH0fsH8Q9L7YcS5NjThFly7DgO4C&#10;tPsAWZZtYZLoSUrs7OtLyWmadm/D/CBQInV4eEh5fTNoRQ7COgmmoNNJSokwHCppmoL+fNx9WFHi&#10;PDMVU2BEQY/C0ZvN+3frvstFBi2oSliCIMblfVfQ1vsuTxLHW6GZm0AnDDprsJp53NomqSzrEV2r&#10;JEvTZdKDrToLXDiHp3ejk24ifl0L7r/XtROeqIIiNx9XG9cyrMlmzfLGsq6V/ESD/QMLzaTBpGeo&#10;O+YZ2Vv5F5SW3IKD2k846ATqWnIRa8Bqpumbah5a1olYC4rjurNM7v/B8m+HH5bIqqCz9IoSwzQ2&#10;6VEMnnyEgWRBn75zOYY9dBjoBzzGPsdaXXcP/JcjBrYtM424tRb6VrAK+U3DzeTi6ojjAkjZf4UK&#10;07C9hwg01FYH8VAOgujYp+O5N4EKDyln2fUiW1LC0TdbzpezVUzB8ufbnXX+swBNglFQi72P6Oxw&#10;73xgw/LnkJDMgZLVTioVN7Ypt8qSA8M52cXvhP4qTBnSFxR5LEYBXkGEkRVnkLIZJXiTSEuP866k&#10;LugqDV9Iw/Kg2idTRdszqUYbGStzkjEoN2roh3KIHYsJgsQlVEfU1cI43vgc0WjB/qGkx9EuqPu9&#10;Z1ZQor4Y7M31dD4PbyFu5ourDDf20lNeepjhCFVQT8lobn18P4G2gVvsYS2jvC9MTpRxZKPqp+cV&#10;3sTlPka9/AQ2TwAAAP//AwBQSwMEFAAGAAgAAAAhADFZgArhAAAACwEAAA8AAABkcnMvZG93bnJl&#10;di54bWxMj0FPg0AQhe8m/ofNmHizS6mARYbGaOzNNKKpHhd2BCI7S9hti/5615MeJ+/Le98Um9kM&#10;4kiT6y0jLBcRCOLG6p5bhNeXx6sbEM4r1mqwTAhf5GBTnp8VKtf2xM90rHwrQgm7XCF03o+5lK7p&#10;yCi3sCNxyD7sZJQP59RKPalTKDeDjKMolUb1HBY6NdJ9R81ndTAIronS/e662r/Vckvfa60f3rdP&#10;iJcX890tCE+z/4PhVz+oQxmcantg7cSAsMqiZUARkjRZgQhEkq0TEDVCGscZyLKQ/38ofwAAAP//&#10;AwBQSwECLQAUAAYACAAAACEA5JnDwPsAAADhAQAAEwAAAAAAAAAAAAAAAAAAAAAAW0NvbnRlbnRf&#10;VHlwZXNdLnhtbFBLAQItABQABgAIAAAAIQAjsmrh1wAAAJQBAAALAAAAAAAAAAAAAAAAACwBAABf&#10;cmVscy8ucmVsc1BLAQItABQABgAIAAAAIQCy85rzLQIAAEwEAAAOAAAAAAAAAAAAAAAAACwCAABk&#10;cnMvZTJvRG9jLnhtbFBLAQItABQABgAIAAAAIQAxWYAK4QAAAAsBAAAPAAAAAAAAAAAAAAAAAIUE&#10;AABkcnMvZG93bnJldi54bWxQSwUGAAAAAAQABADzAAAAkwUAAAAA&#10;" strokecolor="white [3212]">
                <v:textbox>
                  <w:txbxContent>
                    <w:p w14:paraId="21DAD7E0" w14:textId="77777777" w:rsidR="002C6CB0" w:rsidRPr="00EB1E3F" w:rsidRDefault="002C6CB0" w:rsidP="002C6CB0">
                      <w:pPr>
                        <w:rPr>
                          <w:sz w:val="32"/>
                        </w:rPr>
                      </w:pPr>
                      <w:r w:rsidRPr="00EB1E3F">
                        <w:rPr>
                          <w:sz w:val="32"/>
                        </w:rPr>
                        <w:t>TEAMWORK</w:t>
                      </w:r>
                    </w:p>
                  </w:txbxContent>
                </v:textbox>
              </v:shape>
            </w:pict>
          </mc:Fallback>
        </mc:AlternateContent>
      </w:r>
    </w:p>
    <w:p w14:paraId="36FEE2DE" w14:textId="77777777" w:rsidR="002C6CB0" w:rsidRDefault="002C6CB0" w:rsidP="002C6CB0">
      <w:pPr>
        <w:jc w:val="center"/>
      </w:pPr>
    </w:p>
    <w:p w14:paraId="6B523F61" w14:textId="77777777" w:rsidR="002C6CB0" w:rsidRDefault="002C6CB0" w:rsidP="002C6CB0">
      <w:pPr>
        <w:jc w:val="center"/>
        <w:rPr>
          <w:sz w:val="18"/>
          <w:szCs w:val="18"/>
        </w:rPr>
      </w:pPr>
    </w:p>
    <w:p w14:paraId="4D5664A6" w14:textId="77777777" w:rsidR="002C6CB0" w:rsidRDefault="002C6CB0" w:rsidP="002C6CB0">
      <w:pPr>
        <w:jc w:val="center"/>
        <w:rPr>
          <w:sz w:val="18"/>
          <w:szCs w:val="18"/>
        </w:rPr>
      </w:pPr>
      <w:r w:rsidRPr="009140CB">
        <w:rPr>
          <w:sz w:val="18"/>
          <w:szCs w:val="18"/>
        </w:rPr>
        <w:t xml:space="preserve">Common Core Standards – </w:t>
      </w:r>
      <w:r>
        <w:rPr>
          <w:sz w:val="18"/>
          <w:szCs w:val="18"/>
        </w:rPr>
        <w:t>Summer Reading Assignment</w:t>
      </w:r>
      <w:r w:rsidRPr="009140CB">
        <w:rPr>
          <w:sz w:val="18"/>
          <w:szCs w:val="18"/>
        </w:rPr>
        <w:t xml:space="preserve"> – Grade </w:t>
      </w:r>
      <w:r>
        <w:rPr>
          <w:sz w:val="18"/>
          <w:szCs w:val="18"/>
        </w:rPr>
        <w:t>6</w:t>
      </w:r>
    </w:p>
    <w:p w14:paraId="06600A40" w14:textId="77777777" w:rsidR="002C6CB0" w:rsidRPr="009140CB" w:rsidRDefault="002C6CB0" w:rsidP="002C6CB0">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121"/>
        <w:gridCol w:w="4091"/>
      </w:tblGrid>
      <w:tr w:rsidR="002C6CB0" w:rsidRPr="00936392" w14:paraId="70E4FEB7" w14:textId="77777777" w:rsidTr="00BD4983">
        <w:tc>
          <w:tcPr>
            <w:tcW w:w="3672" w:type="dxa"/>
            <w:shd w:val="clear" w:color="auto" w:fill="auto"/>
          </w:tcPr>
          <w:p w14:paraId="2D75F9D7" w14:textId="77777777" w:rsidR="002C6CB0" w:rsidRPr="00936392" w:rsidRDefault="002C6CB0" w:rsidP="00BD4983">
            <w:pPr>
              <w:spacing w:after="0"/>
              <w:jc w:val="center"/>
              <w:rPr>
                <w:sz w:val="18"/>
                <w:szCs w:val="18"/>
              </w:rPr>
            </w:pPr>
            <w:r w:rsidRPr="00936392">
              <w:rPr>
                <w:sz w:val="18"/>
                <w:szCs w:val="18"/>
              </w:rPr>
              <w:t>Elements of the Genre</w:t>
            </w:r>
          </w:p>
        </w:tc>
        <w:tc>
          <w:tcPr>
            <w:tcW w:w="3186" w:type="dxa"/>
            <w:shd w:val="clear" w:color="auto" w:fill="auto"/>
          </w:tcPr>
          <w:p w14:paraId="21FE769D" w14:textId="77777777" w:rsidR="002C6CB0" w:rsidRPr="00936392" w:rsidRDefault="002C6CB0" w:rsidP="00BD4983">
            <w:pPr>
              <w:spacing w:after="0"/>
              <w:rPr>
                <w:sz w:val="18"/>
                <w:szCs w:val="18"/>
              </w:rPr>
            </w:pPr>
            <w:r w:rsidRPr="00936392">
              <w:rPr>
                <w:sz w:val="18"/>
                <w:szCs w:val="18"/>
              </w:rPr>
              <w:t>Student Standards/Goals</w:t>
            </w:r>
          </w:p>
        </w:tc>
        <w:tc>
          <w:tcPr>
            <w:tcW w:w="4158" w:type="dxa"/>
            <w:shd w:val="clear" w:color="auto" w:fill="auto"/>
          </w:tcPr>
          <w:p w14:paraId="3A191FC8" w14:textId="77777777" w:rsidR="002C6CB0" w:rsidRPr="00936392" w:rsidRDefault="002C6CB0" w:rsidP="00BD4983">
            <w:pPr>
              <w:spacing w:after="0"/>
              <w:rPr>
                <w:sz w:val="18"/>
                <w:szCs w:val="18"/>
              </w:rPr>
            </w:pPr>
            <w:r w:rsidRPr="00936392">
              <w:rPr>
                <w:sz w:val="18"/>
                <w:szCs w:val="18"/>
              </w:rPr>
              <w:t>Demonstration</w:t>
            </w:r>
          </w:p>
        </w:tc>
      </w:tr>
      <w:tr w:rsidR="002C6CB0" w:rsidRPr="00936392" w14:paraId="4E36F28A" w14:textId="77777777" w:rsidTr="00BD4983">
        <w:tc>
          <w:tcPr>
            <w:tcW w:w="3672" w:type="dxa"/>
            <w:shd w:val="clear" w:color="auto" w:fill="auto"/>
          </w:tcPr>
          <w:p w14:paraId="1C0CA220" w14:textId="77777777" w:rsidR="002C6CB0" w:rsidRDefault="002C6CB0" w:rsidP="00BD4983">
            <w:pPr>
              <w:spacing w:after="0"/>
              <w:jc w:val="center"/>
              <w:rPr>
                <w:sz w:val="18"/>
                <w:szCs w:val="18"/>
              </w:rPr>
            </w:pPr>
            <w:r w:rsidRPr="00936392">
              <w:rPr>
                <w:sz w:val="18"/>
                <w:szCs w:val="18"/>
              </w:rPr>
              <w:t>Introduction</w:t>
            </w:r>
          </w:p>
          <w:p w14:paraId="2BB471FA" w14:textId="77777777" w:rsidR="002C6CB0" w:rsidRPr="00936392" w:rsidRDefault="002C6CB0" w:rsidP="00BD4983">
            <w:pPr>
              <w:spacing w:after="0"/>
              <w:jc w:val="center"/>
              <w:rPr>
                <w:sz w:val="18"/>
                <w:szCs w:val="18"/>
              </w:rPr>
            </w:pPr>
            <w:r>
              <w:rPr>
                <w:sz w:val="18"/>
                <w:szCs w:val="18"/>
              </w:rPr>
              <w:t>(10%)</w:t>
            </w:r>
          </w:p>
          <w:p w14:paraId="4485612E" w14:textId="77777777" w:rsidR="002C6CB0" w:rsidRDefault="002C6CB0" w:rsidP="00BD4983">
            <w:pPr>
              <w:spacing w:after="0"/>
              <w:rPr>
                <w:sz w:val="18"/>
                <w:szCs w:val="18"/>
              </w:rPr>
            </w:pPr>
            <w:r w:rsidRPr="00936392">
              <w:rPr>
                <w:sz w:val="18"/>
                <w:szCs w:val="18"/>
              </w:rPr>
              <w:t>__4</w:t>
            </w:r>
          </w:p>
          <w:p w14:paraId="4BEE07FD" w14:textId="77777777" w:rsidR="002C6CB0" w:rsidRPr="00936392" w:rsidRDefault="002C6CB0" w:rsidP="00BD4983">
            <w:pPr>
              <w:spacing w:after="0"/>
              <w:rPr>
                <w:sz w:val="18"/>
                <w:szCs w:val="18"/>
              </w:rPr>
            </w:pPr>
            <w:r w:rsidRPr="00936392">
              <w:rPr>
                <w:sz w:val="18"/>
                <w:szCs w:val="18"/>
              </w:rPr>
              <w:t>__3</w:t>
            </w:r>
          </w:p>
          <w:p w14:paraId="05B54C6E" w14:textId="77777777" w:rsidR="002C6CB0" w:rsidRPr="00936392" w:rsidRDefault="002C6CB0" w:rsidP="00BD4983">
            <w:pPr>
              <w:spacing w:after="0"/>
              <w:rPr>
                <w:sz w:val="18"/>
                <w:szCs w:val="18"/>
              </w:rPr>
            </w:pPr>
            <w:r w:rsidRPr="00936392">
              <w:rPr>
                <w:sz w:val="18"/>
                <w:szCs w:val="18"/>
              </w:rPr>
              <w:t>__2</w:t>
            </w:r>
          </w:p>
          <w:p w14:paraId="1741D16F" w14:textId="77777777" w:rsidR="002C6CB0" w:rsidRPr="00936392" w:rsidRDefault="002C6CB0" w:rsidP="00BD4983">
            <w:pPr>
              <w:spacing w:after="0"/>
              <w:rPr>
                <w:sz w:val="18"/>
                <w:szCs w:val="18"/>
              </w:rPr>
            </w:pPr>
            <w:r w:rsidRPr="00936392">
              <w:rPr>
                <w:sz w:val="18"/>
                <w:szCs w:val="18"/>
              </w:rPr>
              <w:t>__1</w:t>
            </w:r>
          </w:p>
        </w:tc>
        <w:tc>
          <w:tcPr>
            <w:tcW w:w="3186" w:type="dxa"/>
            <w:shd w:val="clear" w:color="auto" w:fill="auto"/>
          </w:tcPr>
          <w:p w14:paraId="530C4F03" w14:textId="77777777" w:rsidR="002C6CB0" w:rsidRPr="00936392" w:rsidRDefault="002C6CB0" w:rsidP="00BD4983">
            <w:pPr>
              <w:spacing w:after="0"/>
              <w:rPr>
                <w:sz w:val="18"/>
                <w:szCs w:val="18"/>
              </w:rPr>
            </w:pPr>
            <w:r w:rsidRPr="00936392">
              <w:rPr>
                <w:sz w:val="18"/>
                <w:szCs w:val="18"/>
              </w:rPr>
              <w:t>Precisely introduce my topic in an appropriate style of writing.</w:t>
            </w:r>
          </w:p>
        </w:tc>
        <w:tc>
          <w:tcPr>
            <w:tcW w:w="4158" w:type="dxa"/>
            <w:shd w:val="clear" w:color="auto" w:fill="auto"/>
          </w:tcPr>
          <w:p w14:paraId="1A400F11" w14:textId="77777777" w:rsidR="002C6CB0" w:rsidRPr="00936392" w:rsidRDefault="002C6CB0" w:rsidP="00BD4983">
            <w:pPr>
              <w:spacing w:after="0"/>
              <w:rPr>
                <w:b/>
                <w:sz w:val="18"/>
                <w:szCs w:val="18"/>
              </w:rPr>
            </w:pPr>
            <w:r w:rsidRPr="00936392">
              <w:rPr>
                <w:b/>
                <w:sz w:val="18"/>
                <w:szCs w:val="18"/>
              </w:rPr>
              <w:t>ONE PARAGRAPH</w:t>
            </w:r>
          </w:p>
          <w:p w14:paraId="268EC503" w14:textId="77777777" w:rsidR="002C6CB0" w:rsidRPr="00936392" w:rsidRDefault="002C6CB0" w:rsidP="002C6CB0">
            <w:pPr>
              <w:numPr>
                <w:ilvl w:val="0"/>
                <w:numId w:val="3"/>
              </w:numPr>
              <w:spacing w:after="0" w:line="240" w:lineRule="auto"/>
              <w:contextualSpacing/>
              <w:rPr>
                <w:sz w:val="18"/>
                <w:szCs w:val="18"/>
              </w:rPr>
            </w:pPr>
            <w:r w:rsidRPr="00936392">
              <w:rPr>
                <w:sz w:val="18"/>
                <w:szCs w:val="18"/>
              </w:rPr>
              <w:t>Have an interesting lead sentence that grabs my reader’s attention or clearly introduces the background of the topic.</w:t>
            </w:r>
          </w:p>
          <w:p w14:paraId="4E28C2A8" w14:textId="77777777" w:rsidR="002C6CB0" w:rsidRPr="00936392" w:rsidRDefault="002C6CB0" w:rsidP="002C6CB0">
            <w:pPr>
              <w:numPr>
                <w:ilvl w:val="0"/>
                <w:numId w:val="3"/>
              </w:numPr>
              <w:spacing w:after="0" w:line="240" w:lineRule="auto"/>
              <w:contextualSpacing/>
              <w:rPr>
                <w:sz w:val="18"/>
                <w:szCs w:val="18"/>
              </w:rPr>
            </w:pPr>
            <w:r w:rsidRPr="00936392">
              <w:rPr>
                <w:sz w:val="18"/>
                <w:szCs w:val="18"/>
              </w:rPr>
              <w:t>Topic statement clearly presents my topic, position, argument, or opinion.</w:t>
            </w:r>
          </w:p>
          <w:p w14:paraId="0CC07436" w14:textId="77777777" w:rsidR="002C6CB0" w:rsidRPr="00936392" w:rsidRDefault="002C6CB0" w:rsidP="002C6CB0">
            <w:pPr>
              <w:numPr>
                <w:ilvl w:val="0"/>
                <w:numId w:val="3"/>
              </w:numPr>
              <w:spacing w:after="0" w:line="240" w:lineRule="auto"/>
              <w:contextualSpacing/>
              <w:rPr>
                <w:sz w:val="18"/>
                <w:szCs w:val="18"/>
              </w:rPr>
            </w:pPr>
            <w:r w:rsidRPr="00936392">
              <w:rPr>
                <w:sz w:val="18"/>
                <w:szCs w:val="18"/>
              </w:rPr>
              <w:t xml:space="preserve"> Summarize the main points that I will make in my paper.</w:t>
            </w:r>
          </w:p>
        </w:tc>
      </w:tr>
      <w:tr w:rsidR="002C6CB0" w:rsidRPr="00936392" w14:paraId="7E1E17B7" w14:textId="77777777" w:rsidTr="00BD4983">
        <w:tc>
          <w:tcPr>
            <w:tcW w:w="3672" w:type="dxa"/>
            <w:shd w:val="clear" w:color="auto" w:fill="auto"/>
          </w:tcPr>
          <w:p w14:paraId="2D037771" w14:textId="77777777" w:rsidR="002C6CB0" w:rsidRPr="00936392" w:rsidRDefault="002C6CB0" w:rsidP="00BD4983">
            <w:pPr>
              <w:spacing w:after="0"/>
              <w:jc w:val="center"/>
              <w:rPr>
                <w:sz w:val="18"/>
                <w:szCs w:val="18"/>
              </w:rPr>
            </w:pPr>
            <w:r w:rsidRPr="00936392">
              <w:rPr>
                <w:sz w:val="18"/>
                <w:szCs w:val="18"/>
              </w:rPr>
              <w:t>Supporting Evidence</w:t>
            </w:r>
          </w:p>
          <w:p w14:paraId="790A05AF" w14:textId="77777777" w:rsidR="002C6CB0" w:rsidRDefault="002C6CB0" w:rsidP="00BD4983">
            <w:pPr>
              <w:spacing w:after="0"/>
              <w:jc w:val="center"/>
              <w:rPr>
                <w:sz w:val="18"/>
                <w:szCs w:val="18"/>
              </w:rPr>
            </w:pPr>
            <w:r w:rsidRPr="00936392">
              <w:rPr>
                <w:sz w:val="18"/>
                <w:szCs w:val="18"/>
              </w:rPr>
              <w:t>TTP1b 8</w:t>
            </w:r>
          </w:p>
          <w:p w14:paraId="10891066" w14:textId="77777777" w:rsidR="002C6CB0" w:rsidRPr="00936392" w:rsidRDefault="002C6CB0" w:rsidP="00BD4983">
            <w:pPr>
              <w:spacing w:after="0"/>
              <w:jc w:val="center"/>
              <w:rPr>
                <w:sz w:val="18"/>
                <w:szCs w:val="18"/>
              </w:rPr>
            </w:pPr>
            <w:r>
              <w:rPr>
                <w:sz w:val="18"/>
                <w:szCs w:val="18"/>
              </w:rPr>
              <w:t>(60%)</w:t>
            </w:r>
          </w:p>
          <w:p w14:paraId="7546DC6A" w14:textId="77777777" w:rsidR="002C6CB0" w:rsidRPr="00936392" w:rsidRDefault="002C6CB0" w:rsidP="00BD4983">
            <w:pPr>
              <w:spacing w:after="0"/>
              <w:rPr>
                <w:sz w:val="18"/>
                <w:szCs w:val="18"/>
              </w:rPr>
            </w:pPr>
          </w:p>
          <w:p w14:paraId="3A82B3A9" w14:textId="77777777" w:rsidR="002C6CB0" w:rsidRPr="00936392" w:rsidRDefault="002C6CB0" w:rsidP="00BD4983">
            <w:pPr>
              <w:spacing w:after="0"/>
              <w:rPr>
                <w:sz w:val="18"/>
                <w:szCs w:val="18"/>
              </w:rPr>
            </w:pPr>
            <w:r w:rsidRPr="00936392">
              <w:rPr>
                <w:sz w:val="18"/>
                <w:szCs w:val="18"/>
              </w:rPr>
              <w:t>__4</w:t>
            </w:r>
          </w:p>
          <w:p w14:paraId="43333CA0" w14:textId="77777777" w:rsidR="002C6CB0" w:rsidRPr="00936392" w:rsidRDefault="002C6CB0" w:rsidP="00BD4983">
            <w:pPr>
              <w:spacing w:after="0"/>
              <w:rPr>
                <w:sz w:val="18"/>
                <w:szCs w:val="18"/>
              </w:rPr>
            </w:pPr>
            <w:r>
              <w:rPr>
                <w:sz w:val="18"/>
                <w:szCs w:val="18"/>
              </w:rPr>
              <w:t>__3</w:t>
            </w:r>
          </w:p>
          <w:p w14:paraId="1FA9A4FD" w14:textId="77777777" w:rsidR="002C6CB0" w:rsidRPr="00936392" w:rsidRDefault="002C6CB0" w:rsidP="00BD4983">
            <w:pPr>
              <w:spacing w:after="0"/>
              <w:rPr>
                <w:sz w:val="18"/>
                <w:szCs w:val="18"/>
              </w:rPr>
            </w:pPr>
            <w:r w:rsidRPr="00936392">
              <w:rPr>
                <w:sz w:val="18"/>
                <w:szCs w:val="18"/>
              </w:rPr>
              <w:t>__2</w:t>
            </w:r>
          </w:p>
          <w:p w14:paraId="4A2B2FBD" w14:textId="77777777" w:rsidR="002C6CB0" w:rsidRPr="00936392" w:rsidRDefault="002C6CB0" w:rsidP="00BD4983">
            <w:pPr>
              <w:spacing w:after="0"/>
              <w:rPr>
                <w:sz w:val="18"/>
                <w:szCs w:val="18"/>
              </w:rPr>
            </w:pPr>
            <w:r w:rsidRPr="00936392">
              <w:rPr>
                <w:sz w:val="18"/>
                <w:szCs w:val="18"/>
              </w:rPr>
              <w:t>__1</w:t>
            </w:r>
          </w:p>
        </w:tc>
        <w:tc>
          <w:tcPr>
            <w:tcW w:w="3186" w:type="dxa"/>
            <w:shd w:val="clear" w:color="auto" w:fill="auto"/>
          </w:tcPr>
          <w:p w14:paraId="75D3377B" w14:textId="77777777" w:rsidR="002C6CB0" w:rsidRPr="00936392" w:rsidRDefault="002C6CB0" w:rsidP="00BD4983">
            <w:pPr>
              <w:spacing w:after="0"/>
              <w:rPr>
                <w:sz w:val="18"/>
                <w:szCs w:val="18"/>
              </w:rPr>
            </w:pPr>
            <w:r w:rsidRPr="00936392">
              <w:rPr>
                <w:sz w:val="18"/>
                <w:szCs w:val="18"/>
              </w:rPr>
              <w:t>Answer questions fully, using supporting evidence in a manner that anticipates my audience’s knowledge level and concerns.</w:t>
            </w:r>
          </w:p>
        </w:tc>
        <w:tc>
          <w:tcPr>
            <w:tcW w:w="4158" w:type="dxa"/>
            <w:shd w:val="clear" w:color="auto" w:fill="auto"/>
          </w:tcPr>
          <w:p w14:paraId="43045103" w14:textId="77777777" w:rsidR="002C6CB0" w:rsidRPr="00936392" w:rsidRDefault="002C6CB0" w:rsidP="00BD4983">
            <w:pPr>
              <w:spacing w:after="0"/>
              <w:rPr>
                <w:b/>
                <w:sz w:val="18"/>
                <w:szCs w:val="18"/>
              </w:rPr>
            </w:pPr>
            <w:r w:rsidRPr="00936392">
              <w:rPr>
                <w:b/>
                <w:sz w:val="18"/>
                <w:szCs w:val="18"/>
              </w:rPr>
              <w:t>TWO PARAGRAPHS (minimum)</w:t>
            </w:r>
          </w:p>
          <w:p w14:paraId="17A4A627" w14:textId="77777777" w:rsidR="002C6CB0" w:rsidRPr="00936392" w:rsidRDefault="002C6CB0" w:rsidP="002C6CB0">
            <w:pPr>
              <w:numPr>
                <w:ilvl w:val="0"/>
                <w:numId w:val="4"/>
              </w:numPr>
              <w:spacing w:after="0" w:line="240" w:lineRule="auto"/>
              <w:contextualSpacing/>
              <w:rPr>
                <w:sz w:val="18"/>
                <w:szCs w:val="18"/>
              </w:rPr>
            </w:pPr>
            <w:r w:rsidRPr="00936392">
              <w:rPr>
                <w:sz w:val="18"/>
                <w:szCs w:val="18"/>
              </w:rPr>
              <w:t>Answer each discussion point thoroughly.</w:t>
            </w:r>
          </w:p>
          <w:p w14:paraId="2286D347" w14:textId="77777777" w:rsidR="002C6CB0" w:rsidRPr="00936392" w:rsidRDefault="002C6CB0" w:rsidP="002C6CB0">
            <w:pPr>
              <w:numPr>
                <w:ilvl w:val="0"/>
                <w:numId w:val="4"/>
              </w:numPr>
              <w:spacing w:after="0" w:line="240" w:lineRule="auto"/>
              <w:contextualSpacing/>
              <w:rPr>
                <w:sz w:val="18"/>
                <w:szCs w:val="18"/>
              </w:rPr>
            </w:pPr>
            <w:r w:rsidRPr="00936392">
              <w:rPr>
                <w:sz w:val="18"/>
                <w:szCs w:val="18"/>
              </w:rPr>
              <w:t>For EACH discussion point, provide three specific textual examples from the text to support your statement.</w:t>
            </w:r>
          </w:p>
          <w:p w14:paraId="29640B9C" w14:textId="77777777" w:rsidR="002C6CB0" w:rsidRPr="00936392" w:rsidRDefault="002C6CB0" w:rsidP="002C6CB0">
            <w:pPr>
              <w:numPr>
                <w:ilvl w:val="0"/>
                <w:numId w:val="4"/>
              </w:numPr>
              <w:spacing w:after="0" w:line="240" w:lineRule="auto"/>
              <w:contextualSpacing/>
              <w:rPr>
                <w:sz w:val="18"/>
                <w:szCs w:val="18"/>
              </w:rPr>
            </w:pPr>
            <w:r w:rsidRPr="00936392">
              <w:rPr>
                <w:sz w:val="18"/>
                <w:szCs w:val="18"/>
              </w:rPr>
              <w:t>Discuss each piece of evidence clearly, specifically explaining how the evidence connects to the discussion point.</w:t>
            </w:r>
          </w:p>
        </w:tc>
      </w:tr>
      <w:tr w:rsidR="002C6CB0" w:rsidRPr="00936392" w14:paraId="39468329" w14:textId="77777777" w:rsidTr="00BD4983">
        <w:tc>
          <w:tcPr>
            <w:tcW w:w="3672" w:type="dxa"/>
            <w:shd w:val="clear" w:color="auto" w:fill="auto"/>
          </w:tcPr>
          <w:p w14:paraId="6380C296" w14:textId="77777777" w:rsidR="002C6CB0" w:rsidRPr="00936392" w:rsidRDefault="002C6CB0" w:rsidP="00BD4983">
            <w:pPr>
              <w:spacing w:after="0"/>
              <w:jc w:val="center"/>
              <w:rPr>
                <w:sz w:val="18"/>
                <w:szCs w:val="18"/>
              </w:rPr>
            </w:pPr>
            <w:r w:rsidRPr="00936392">
              <w:rPr>
                <w:sz w:val="18"/>
                <w:szCs w:val="18"/>
              </w:rPr>
              <w:t>Conclusion</w:t>
            </w:r>
          </w:p>
          <w:p w14:paraId="5DB5DF1D" w14:textId="77777777" w:rsidR="002C6CB0" w:rsidRDefault="002C6CB0" w:rsidP="00BD4983">
            <w:pPr>
              <w:spacing w:after="0"/>
              <w:jc w:val="center"/>
              <w:rPr>
                <w:sz w:val="18"/>
                <w:szCs w:val="18"/>
              </w:rPr>
            </w:pPr>
            <w:r w:rsidRPr="00936392">
              <w:rPr>
                <w:sz w:val="18"/>
                <w:szCs w:val="18"/>
              </w:rPr>
              <w:t>TTP 1e 8</w:t>
            </w:r>
          </w:p>
          <w:p w14:paraId="253D4795" w14:textId="77777777" w:rsidR="002C6CB0" w:rsidRPr="00936392" w:rsidRDefault="002C6CB0" w:rsidP="00BD4983">
            <w:pPr>
              <w:spacing w:after="0"/>
              <w:jc w:val="center"/>
              <w:rPr>
                <w:sz w:val="18"/>
                <w:szCs w:val="18"/>
              </w:rPr>
            </w:pPr>
            <w:r>
              <w:rPr>
                <w:sz w:val="18"/>
                <w:szCs w:val="18"/>
              </w:rPr>
              <w:t>(10%)</w:t>
            </w:r>
          </w:p>
          <w:p w14:paraId="3AEFF61F" w14:textId="77777777" w:rsidR="002C6CB0" w:rsidRPr="00936392" w:rsidRDefault="002C6CB0" w:rsidP="00BD4983">
            <w:pPr>
              <w:spacing w:after="0"/>
              <w:rPr>
                <w:sz w:val="18"/>
                <w:szCs w:val="18"/>
              </w:rPr>
            </w:pPr>
            <w:r w:rsidRPr="00936392">
              <w:rPr>
                <w:sz w:val="18"/>
                <w:szCs w:val="18"/>
              </w:rPr>
              <w:t>__4</w:t>
            </w:r>
          </w:p>
          <w:p w14:paraId="22C1D8AF" w14:textId="77777777" w:rsidR="002C6CB0" w:rsidRDefault="002C6CB0" w:rsidP="00BD4983">
            <w:pPr>
              <w:spacing w:after="0"/>
              <w:rPr>
                <w:sz w:val="18"/>
                <w:szCs w:val="18"/>
              </w:rPr>
            </w:pPr>
            <w:r w:rsidRPr="00936392">
              <w:rPr>
                <w:sz w:val="18"/>
                <w:szCs w:val="18"/>
              </w:rPr>
              <w:t>__3</w:t>
            </w:r>
          </w:p>
          <w:p w14:paraId="01A267C0" w14:textId="77777777" w:rsidR="002C6CB0" w:rsidRPr="00936392" w:rsidRDefault="002C6CB0" w:rsidP="00BD4983">
            <w:pPr>
              <w:spacing w:after="0"/>
              <w:rPr>
                <w:sz w:val="18"/>
                <w:szCs w:val="18"/>
              </w:rPr>
            </w:pPr>
            <w:r w:rsidRPr="00936392">
              <w:rPr>
                <w:sz w:val="18"/>
                <w:szCs w:val="18"/>
              </w:rPr>
              <w:t>__2</w:t>
            </w:r>
          </w:p>
          <w:p w14:paraId="4E72F0BD" w14:textId="77777777" w:rsidR="002C6CB0" w:rsidRPr="00936392" w:rsidRDefault="002C6CB0" w:rsidP="00BD4983">
            <w:pPr>
              <w:spacing w:after="0"/>
              <w:rPr>
                <w:sz w:val="18"/>
                <w:szCs w:val="18"/>
              </w:rPr>
            </w:pPr>
            <w:r w:rsidRPr="00936392">
              <w:rPr>
                <w:sz w:val="18"/>
                <w:szCs w:val="18"/>
              </w:rPr>
              <w:t>__1</w:t>
            </w:r>
          </w:p>
        </w:tc>
        <w:tc>
          <w:tcPr>
            <w:tcW w:w="3186" w:type="dxa"/>
            <w:shd w:val="clear" w:color="auto" w:fill="auto"/>
          </w:tcPr>
          <w:p w14:paraId="2A8A6126" w14:textId="77777777" w:rsidR="002C6CB0" w:rsidRPr="00936392" w:rsidRDefault="002C6CB0" w:rsidP="00BD4983">
            <w:pPr>
              <w:spacing w:after="0"/>
              <w:rPr>
                <w:sz w:val="18"/>
                <w:szCs w:val="18"/>
              </w:rPr>
            </w:pPr>
            <w:r w:rsidRPr="00936392">
              <w:rPr>
                <w:sz w:val="18"/>
                <w:szCs w:val="18"/>
              </w:rPr>
              <w:t>Provide a concluding statement or section that follows from and supports the argument presented.</w:t>
            </w:r>
          </w:p>
        </w:tc>
        <w:tc>
          <w:tcPr>
            <w:tcW w:w="4158" w:type="dxa"/>
            <w:shd w:val="clear" w:color="auto" w:fill="auto"/>
          </w:tcPr>
          <w:p w14:paraId="19BDAF9F" w14:textId="77777777" w:rsidR="002C6CB0" w:rsidRPr="00936392" w:rsidRDefault="002C6CB0" w:rsidP="00BD4983">
            <w:pPr>
              <w:spacing w:after="0"/>
              <w:rPr>
                <w:b/>
                <w:sz w:val="18"/>
                <w:szCs w:val="18"/>
              </w:rPr>
            </w:pPr>
            <w:r w:rsidRPr="00936392">
              <w:rPr>
                <w:b/>
                <w:sz w:val="18"/>
                <w:szCs w:val="18"/>
              </w:rPr>
              <w:t>ONE PARAGRAPH</w:t>
            </w:r>
          </w:p>
          <w:p w14:paraId="1D071ECF" w14:textId="77777777" w:rsidR="002C6CB0" w:rsidRPr="00936392" w:rsidRDefault="002C6CB0" w:rsidP="002C6CB0">
            <w:pPr>
              <w:numPr>
                <w:ilvl w:val="0"/>
                <w:numId w:val="5"/>
              </w:numPr>
              <w:spacing w:after="0" w:line="240" w:lineRule="auto"/>
              <w:contextualSpacing/>
              <w:rPr>
                <w:sz w:val="18"/>
                <w:szCs w:val="18"/>
              </w:rPr>
            </w:pPr>
            <w:r w:rsidRPr="00936392">
              <w:rPr>
                <w:sz w:val="18"/>
                <w:szCs w:val="18"/>
              </w:rPr>
              <w:t>Restate topic.</w:t>
            </w:r>
          </w:p>
          <w:p w14:paraId="3535BFF2" w14:textId="77777777" w:rsidR="002C6CB0" w:rsidRPr="00936392" w:rsidRDefault="002C6CB0" w:rsidP="002C6CB0">
            <w:pPr>
              <w:numPr>
                <w:ilvl w:val="0"/>
                <w:numId w:val="5"/>
              </w:numPr>
              <w:spacing w:after="0" w:line="240" w:lineRule="auto"/>
              <w:contextualSpacing/>
              <w:rPr>
                <w:sz w:val="18"/>
                <w:szCs w:val="18"/>
              </w:rPr>
            </w:pPr>
            <w:r w:rsidRPr="00936392">
              <w:rPr>
                <w:sz w:val="18"/>
                <w:szCs w:val="18"/>
              </w:rPr>
              <w:t>Restate/summarize main points.</w:t>
            </w:r>
          </w:p>
          <w:p w14:paraId="6A116B19" w14:textId="77777777" w:rsidR="002C6CB0" w:rsidRPr="00936392" w:rsidRDefault="002C6CB0" w:rsidP="002C6CB0">
            <w:pPr>
              <w:numPr>
                <w:ilvl w:val="0"/>
                <w:numId w:val="5"/>
              </w:numPr>
              <w:spacing w:after="0" w:line="240" w:lineRule="auto"/>
              <w:contextualSpacing/>
              <w:rPr>
                <w:sz w:val="18"/>
                <w:szCs w:val="18"/>
              </w:rPr>
            </w:pPr>
            <w:r w:rsidRPr="00936392">
              <w:rPr>
                <w:sz w:val="18"/>
                <w:szCs w:val="18"/>
              </w:rPr>
              <w:t>Have a “wrap-up,” call to action or a concluding statement.</w:t>
            </w:r>
          </w:p>
        </w:tc>
      </w:tr>
      <w:tr w:rsidR="002C6CB0" w:rsidRPr="00936392" w14:paraId="2B3D81C9" w14:textId="77777777" w:rsidTr="00BD4983">
        <w:tc>
          <w:tcPr>
            <w:tcW w:w="3672" w:type="dxa"/>
            <w:shd w:val="clear" w:color="auto" w:fill="auto"/>
          </w:tcPr>
          <w:p w14:paraId="61229701" w14:textId="77777777" w:rsidR="002C6CB0" w:rsidRPr="00936392" w:rsidRDefault="002C6CB0" w:rsidP="00BD4983">
            <w:pPr>
              <w:spacing w:after="0"/>
              <w:jc w:val="center"/>
              <w:rPr>
                <w:sz w:val="18"/>
                <w:szCs w:val="18"/>
              </w:rPr>
            </w:pPr>
            <w:r w:rsidRPr="00936392">
              <w:rPr>
                <w:sz w:val="18"/>
                <w:szCs w:val="18"/>
              </w:rPr>
              <w:t>Style</w:t>
            </w:r>
          </w:p>
          <w:p w14:paraId="0707FCC6" w14:textId="77777777" w:rsidR="002C6CB0" w:rsidRDefault="002C6CB0" w:rsidP="00BD4983">
            <w:pPr>
              <w:spacing w:after="0"/>
              <w:jc w:val="center"/>
              <w:rPr>
                <w:sz w:val="18"/>
                <w:szCs w:val="18"/>
              </w:rPr>
            </w:pPr>
            <w:r w:rsidRPr="00936392">
              <w:rPr>
                <w:sz w:val="18"/>
                <w:szCs w:val="18"/>
              </w:rPr>
              <w:t>TTP 1d 8</w:t>
            </w:r>
          </w:p>
          <w:p w14:paraId="5878F1A0" w14:textId="77777777" w:rsidR="002C6CB0" w:rsidRPr="00936392" w:rsidRDefault="002C6CB0" w:rsidP="00BD4983">
            <w:pPr>
              <w:spacing w:after="0"/>
              <w:jc w:val="center"/>
              <w:rPr>
                <w:sz w:val="18"/>
                <w:szCs w:val="18"/>
              </w:rPr>
            </w:pPr>
            <w:r>
              <w:rPr>
                <w:sz w:val="18"/>
                <w:szCs w:val="18"/>
              </w:rPr>
              <w:t>(10%)</w:t>
            </w:r>
          </w:p>
          <w:p w14:paraId="32DA5BB8" w14:textId="77777777" w:rsidR="002C6CB0" w:rsidRPr="00936392" w:rsidRDefault="002C6CB0" w:rsidP="00BD4983">
            <w:pPr>
              <w:spacing w:after="0"/>
              <w:rPr>
                <w:sz w:val="18"/>
                <w:szCs w:val="18"/>
              </w:rPr>
            </w:pPr>
            <w:r w:rsidRPr="00936392">
              <w:rPr>
                <w:sz w:val="18"/>
                <w:szCs w:val="18"/>
              </w:rPr>
              <w:t>__4</w:t>
            </w:r>
          </w:p>
          <w:p w14:paraId="7DFD7E74" w14:textId="77777777" w:rsidR="002C6CB0" w:rsidRPr="00936392" w:rsidRDefault="002C6CB0" w:rsidP="00BD4983">
            <w:pPr>
              <w:spacing w:after="0"/>
              <w:rPr>
                <w:sz w:val="18"/>
                <w:szCs w:val="18"/>
              </w:rPr>
            </w:pPr>
            <w:r w:rsidRPr="00936392">
              <w:rPr>
                <w:sz w:val="18"/>
                <w:szCs w:val="18"/>
              </w:rPr>
              <w:t>__3</w:t>
            </w:r>
          </w:p>
          <w:p w14:paraId="00E91577" w14:textId="77777777" w:rsidR="002C6CB0" w:rsidRPr="00936392" w:rsidRDefault="002C6CB0" w:rsidP="00BD4983">
            <w:pPr>
              <w:spacing w:after="0"/>
              <w:rPr>
                <w:sz w:val="18"/>
                <w:szCs w:val="18"/>
              </w:rPr>
            </w:pPr>
            <w:r w:rsidRPr="00936392">
              <w:rPr>
                <w:sz w:val="18"/>
                <w:szCs w:val="18"/>
              </w:rPr>
              <w:t>__2</w:t>
            </w:r>
          </w:p>
          <w:p w14:paraId="08E92A4F" w14:textId="77777777" w:rsidR="002C6CB0" w:rsidRPr="00936392" w:rsidRDefault="002C6CB0" w:rsidP="00BD4983">
            <w:pPr>
              <w:spacing w:after="0"/>
              <w:rPr>
                <w:sz w:val="18"/>
                <w:szCs w:val="18"/>
              </w:rPr>
            </w:pPr>
            <w:r w:rsidRPr="00936392">
              <w:rPr>
                <w:sz w:val="18"/>
                <w:szCs w:val="18"/>
              </w:rPr>
              <w:t>__1</w:t>
            </w:r>
          </w:p>
        </w:tc>
        <w:tc>
          <w:tcPr>
            <w:tcW w:w="3186" w:type="dxa"/>
            <w:shd w:val="clear" w:color="auto" w:fill="auto"/>
          </w:tcPr>
          <w:p w14:paraId="7408D564" w14:textId="77777777" w:rsidR="002C6CB0" w:rsidRPr="00936392" w:rsidRDefault="002C6CB0" w:rsidP="00BD4983">
            <w:pPr>
              <w:autoSpaceDE w:val="0"/>
              <w:autoSpaceDN w:val="0"/>
              <w:adjustRightInd w:val="0"/>
              <w:spacing w:after="0"/>
              <w:rPr>
                <w:rFonts w:cs="Gotham-Book"/>
                <w:sz w:val="18"/>
                <w:szCs w:val="18"/>
              </w:rPr>
            </w:pPr>
            <w:r w:rsidRPr="00936392">
              <w:rPr>
                <w:rFonts w:cs="Gotham-Book"/>
                <w:sz w:val="18"/>
                <w:szCs w:val="18"/>
              </w:rPr>
              <w:t>Establish and maintain a formal style and objective tone while attending to</w:t>
            </w:r>
          </w:p>
          <w:p w14:paraId="11EF479E" w14:textId="77777777" w:rsidR="002C6CB0" w:rsidRPr="00936392" w:rsidRDefault="002C6CB0" w:rsidP="00BD4983">
            <w:pPr>
              <w:autoSpaceDE w:val="0"/>
              <w:autoSpaceDN w:val="0"/>
              <w:adjustRightInd w:val="0"/>
              <w:spacing w:after="0"/>
              <w:rPr>
                <w:rFonts w:cs="Gotham-Book"/>
                <w:sz w:val="18"/>
                <w:szCs w:val="18"/>
              </w:rPr>
            </w:pPr>
            <w:r w:rsidRPr="00936392">
              <w:rPr>
                <w:rFonts w:cs="Gotham-Book"/>
                <w:sz w:val="18"/>
                <w:szCs w:val="18"/>
              </w:rPr>
              <w:t>the norms and conventions of the discipline in which you are writing.</w:t>
            </w:r>
          </w:p>
          <w:p w14:paraId="239B3205" w14:textId="77777777" w:rsidR="002C6CB0" w:rsidRPr="00936392" w:rsidRDefault="002C6CB0" w:rsidP="00BD4983">
            <w:pPr>
              <w:autoSpaceDE w:val="0"/>
              <w:autoSpaceDN w:val="0"/>
              <w:adjustRightInd w:val="0"/>
              <w:spacing w:after="0"/>
              <w:rPr>
                <w:sz w:val="18"/>
                <w:szCs w:val="18"/>
              </w:rPr>
            </w:pPr>
          </w:p>
        </w:tc>
        <w:tc>
          <w:tcPr>
            <w:tcW w:w="4158" w:type="dxa"/>
            <w:shd w:val="clear" w:color="auto" w:fill="auto"/>
          </w:tcPr>
          <w:p w14:paraId="13DAB772" w14:textId="77777777" w:rsidR="002C6CB0" w:rsidRPr="00936392" w:rsidRDefault="002C6CB0" w:rsidP="00BD4983">
            <w:pPr>
              <w:spacing w:after="0"/>
              <w:rPr>
                <w:b/>
                <w:sz w:val="18"/>
                <w:szCs w:val="18"/>
              </w:rPr>
            </w:pPr>
            <w:r w:rsidRPr="00936392">
              <w:rPr>
                <w:b/>
                <w:sz w:val="18"/>
                <w:szCs w:val="18"/>
              </w:rPr>
              <w:t>OVERALL</w:t>
            </w:r>
          </w:p>
          <w:p w14:paraId="48BC4AC8" w14:textId="77777777" w:rsidR="002C6CB0" w:rsidRPr="00936392" w:rsidRDefault="002C6CB0" w:rsidP="002C6CB0">
            <w:pPr>
              <w:numPr>
                <w:ilvl w:val="0"/>
                <w:numId w:val="6"/>
              </w:numPr>
              <w:spacing w:after="0" w:line="240" w:lineRule="auto"/>
              <w:contextualSpacing/>
              <w:rPr>
                <w:sz w:val="18"/>
                <w:szCs w:val="18"/>
              </w:rPr>
            </w:pPr>
            <w:r w:rsidRPr="00936392">
              <w:rPr>
                <w:sz w:val="18"/>
                <w:szCs w:val="18"/>
              </w:rPr>
              <w:t>Write in a formal way that is appropriate for and not offensive to your intended audience.</w:t>
            </w:r>
          </w:p>
          <w:p w14:paraId="7A8DC799" w14:textId="77777777" w:rsidR="002C6CB0" w:rsidRPr="00936392" w:rsidRDefault="002C6CB0" w:rsidP="002C6CB0">
            <w:pPr>
              <w:numPr>
                <w:ilvl w:val="0"/>
                <w:numId w:val="6"/>
              </w:numPr>
              <w:spacing w:after="0" w:line="240" w:lineRule="auto"/>
              <w:contextualSpacing/>
              <w:rPr>
                <w:sz w:val="18"/>
                <w:szCs w:val="18"/>
              </w:rPr>
            </w:pPr>
            <w:r w:rsidRPr="00936392">
              <w:rPr>
                <w:sz w:val="18"/>
                <w:szCs w:val="18"/>
              </w:rPr>
              <w:t>Avoid the use of first person perspective.</w:t>
            </w:r>
          </w:p>
          <w:p w14:paraId="2C2F3CD5" w14:textId="77777777" w:rsidR="002C6CB0" w:rsidRPr="00936392" w:rsidRDefault="002C6CB0" w:rsidP="002C6CB0">
            <w:pPr>
              <w:numPr>
                <w:ilvl w:val="0"/>
                <w:numId w:val="6"/>
              </w:numPr>
              <w:spacing w:after="0" w:line="240" w:lineRule="auto"/>
              <w:contextualSpacing/>
              <w:rPr>
                <w:sz w:val="18"/>
                <w:szCs w:val="18"/>
              </w:rPr>
            </w:pPr>
            <w:r w:rsidRPr="00936392">
              <w:rPr>
                <w:sz w:val="18"/>
                <w:szCs w:val="18"/>
              </w:rPr>
              <w:t>Avoid discussing the essay in the essay (</w:t>
            </w:r>
            <w:proofErr w:type="spellStart"/>
            <w:r w:rsidRPr="00936392">
              <w:rPr>
                <w:sz w:val="18"/>
                <w:szCs w:val="18"/>
              </w:rPr>
              <w:t>ie</w:t>
            </w:r>
            <w:proofErr w:type="spellEnd"/>
            <w:r w:rsidRPr="00936392">
              <w:rPr>
                <w:sz w:val="18"/>
                <w:szCs w:val="18"/>
              </w:rPr>
              <w:t>., “In this essay, the this essay is about…”)</w:t>
            </w:r>
          </w:p>
        </w:tc>
      </w:tr>
      <w:tr w:rsidR="002C6CB0" w:rsidRPr="00936392" w14:paraId="166D7D04" w14:textId="77777777" w:rsidTr="00BD4983">
        <w:tc>
          <w:tcPr>
            <w:tcW w:w="3672" w:type="dxa"/>
            <w:shd w:val="clear" w:color="auto" w:fill="auto"/>
          </w:tcPr>
          <w:p w14:paraId="71A8BDA7" w14:textId="77777777" w:rsidR="002C6CB0" w:rsidRPr="00936392" w:rsidRDefault="002C6CB0" w:rsidP="00BD4983">
            <w:pPr>
              <w:spacing w:after="0"/>
              <w:jc w:val="center"/>
              <w:rPr>
                <w:sz w:val="18"/>
                <w:szCs w:val="18"/>
              </w:rPr>
            </w:pPr>
            <w:r w:rsidRPr="00936392">
              <w:rPr>
                <w:sz w:val="18"/>
                <w:szCs w:val="18"/>
              </w:rPr>
              <w:t>Conventions</w:t>
            </w:r>
          </w:p>
          <w:p w14:paraId="7180B45D" w14:textId="77777777" w:rsidR="002C6CB0" w:rsidRDefault="002C6CB0" w:rsidP="00BD4983">
            <w:pPr>
              <w:spacing w:after="0"/>
              <w:jc w:val="center"/>
              <w:rPr>
                <w:sz w:val="18"/>
                <w:szCs w:val="18"/>
              </w:rPr>
            </w:pPr>
            <w:r w:rsidRPr="00936392">
              <w:rPr>
                <w:sz w:val="18"/>
                <w:szCs w:val="18"/>
              </w:rPr>
              <w:t>CSE</w:t>
            </w:r>
          </w:p>
          <w:p w14:paraId="719447FF" w14:textId="77777777" w:rsidR="002C6CB0" w:rsidRPr="00936392" w:rsidRDefault="002C6CB0" w:rsidP="00BD4983">
            <w:pPr>
              <w:spacing w:after="0"/>
              <w:jc w:val="center"/>
              <w:rPr>
                <w:sz w:val="18"/>
                <w:szCs w:val="18"/>
              </w:rPr>
            </w:pPr>
            <w:r>
              <w:rPr>
                <w:sz w:val="18"/>
                <w:szCs w:val="18"/>
              </w:rPr>
              <w:t>(10%)</w:t>
            </w:r>
          </w:p>
          <w:p w14:paraId="609AF759" w14:textId="77777777" w:rsidR="002C6CB0" w:rsidRPr="00936392" w:rsidRDefault="002C6CB0" w:rsidP="00BD4983">
            <w:pPr>
              <w:spacing w:after="0"/>
              <w:rPr>
                <w:sz w:val="18"/>
                <w:szCs w:val="18"/>
              </w:rPr>
            </w:pPr>
            <w:r w:rsidRPr="00936392">
              <w:rPr>
                <w:sz w:val="18"/>
                <w:szCs w:val="18"/>
              </w:rPr>
              <w:t>__4</w:t>
            </w:r>
          </w:p>
          <w:p w14:paraId="340FF8F5" w14:textId="77777777" w:rsidR="002C6CB0" w:rsidRPr="00936392" w:rsidRDefault="002C6CB0" w:rsidP="00BD4983">
            <w:pPr>
              <w:spacing w:after="0"/>
              <w:rPr>
                <w:sz w:val="18"/>
                <w:szCs w:val="18"/>
              </w:rPr>
            </w:pPr>
            <w:r w:rsidRPr="00936392">
              <w:rPr>
                <w:sz w:val="18"/>
                <w:szCs w:val="18"/>
              </w:rPr>
              <w:t>__3</w:t>
            </w:r>
          </w:p>
          <w:p w14:paraId="63CEB0DC" w14:textId="77777777" w:rsidR="002C6CB0" w:rsidRPr="00936392" w:rsidRDefault="002C6CB0" w:rsidP="00BD4983">
            <w:pPr>
              <w:spacing w:after="0"/>
              <w:rPr>
                <w:sz w:val="18"/>
                <w:szCs w:val="18"/>
              </w:rPr>
            </w:pPr>
            <w:r w:rsidRPr="00936392">
              <w:rPr>
                <w:sz w:val="18"/>
                <w:szCs w:val="18"/>
              </w:rPr>
              <w:t>__2</w:t>
            </w:r>
          </w:p>
          <w:p w14:paraId="0B63CA4E" w14:textId="77777777" w:rsidR="002C6CB0" w:rsidRPr="00936392" w:rsidRDefault="002C6CB0" w:rsidP="00BD4983">
            <w:pPr>
              <w:spacing w:after="0"/>
              <w:rPr>
                <w:sz w:val="18"/>
                <w:szCs w:val="18"/>
              </w:rPr>
            </w:pPr>
            <w:r w:rsidRPr="00936392">
              <w:rPr>
                <w:sz w:val="18"/>
                <w:szCs w:val="18"/>
              </w:rPr>
              <w:t>__1</w:t>
            </w:r>
          </w:p>
        </w:tc>
        <w:tc>
          <w:tcPr>
            <w:tcW w:w="3186" w:type="dxa"/>
            <w:shd w:val="clear" w:color="auto" w:fill="auto"/>
          </w:tcPr>
          <w:p w14:paraId="0E54D8C6" w14:textId="77777777" w:rsidR="002C6CB0" w:rsidRPr="00936392" w:rsidRDefault="002C6CB0" w:rsidP="00BD4983">
            <w:pPr>
              <w:spacing w:after="0"/>
              <w:rPr>
                <w:sz w:val="18"/>
                <w:szCs w:val="18"/>
              </w:rPr>
            </w:pPr>
            <w:r w:rsidRPr="00936392">
              <w:rPr>
                <w:sz w:val="18"/>
                <w:szCs w:val="18"/>
              </w:rPr>
              <w:t>Demonstrate command of the conventions of standard English grammar, spelling,  and paragraph formation.</w:t>
            </w:r>
          </w:p>
        </w:tc>
        <w:tc>
          <w:tcPr>
            <w:tcW w:w="4158" w:type="dxa"/>
            <w:shd w:val="clear" w:color="auto" w:fill="auto"/>
          </w:tcPr>
          <w:p w14:paraId="680CCD83" w14:textId="77777777" w:rsidR="002C6CB0" w:rsidRPr="00936392" w:rsidRDefault="002C6CB0" w:rsidP="00BD4983">
            <w:pPr>
              <w:spacing w:after="0"/>
              <w:rPr>
                <w:sz w:val="18"/>
                <w:szCs w:val="18"/>
              </w:rPr>
            </w:pPr>
            <w:r w:rsidRPr="00936392">
              <w:rPr>
                <w:b/>
                <w:sz w:val="18"/>
                <w:szCs w:val="18"/>
              </w:rPr>
              <w:t>OVERALL</w:t>
            </w:r>
          </w:p>
          <w:p w14:paraId="4E351386" w14:textId="77777777" w:rsidR="002C6CB0" w:rsidRPr="00936392" w:rsidRDefault="002C6CB0" w:rsidP="002C6CB0">
            <w:pPr>
              <w:numPr>
                <w:ilvl w:val="0"/>
                <w:numId w:val="6"/>
              </w:numPr>
              <w:spacing w:after="0" w:line="240" w:lineRule="auto"/>
              <w:contextualSpacing/>
              <w:rPr>
                <w:sz w:val="18"/>
                <w:szCs w:val="18"/>
              </w:rPr>
            </w:pPr>
            <w:r w:rsidRPr="00936392">
              <w:rPr>
                <w:sz w:val="18"/>
                <w:szCs w:val="18"/>
              </w:rPr>
              <w:t xml:space="preserve">Revise to ensure that all paragraphs have a clear topic sentence, relevant details, and appropriate transitions.  </w:t>
            </w:r>
          </w:p>
          <w:p w14:paraId="653ADBF6" w14:textId="77777777" w:rsidR="002C6CB0" w:rsidRPr="00936392" w:rsidRDefault="002C6CB0" w:rsidP="002C6CB0">
            <w:pPr>
              <w:numPr>
                <w:ilvl w:val="0"/>
                <w:numId w:val="6"/>
              </w:numPr>
              <w:spacing w:after="0" w:line="240" w:lineRule="auto"/>
              <w:contextualSpacing/>
              <w:rPr>
                <w:sz w:val="18"/>
                <w:szCs w:val="18"/>
              </w:rPr>
            </w:pPr>
            <w:r w:rsidRPr="00936392">
              <w:rPr>
                <w:sz w:val="18"/>
                <w:szCs w:val="18"/>
              </w:rPr>
              <w:t>Begin a new paragraph every time you begin discussing a slightly different topic.</w:t>
            </w:r>
          </w:p>
          <w:p w14:paraId="1E1555DE" w14:textId="77777777" w:rsidR="002C6CB0" w:rsidRPr="00936392" w:rsidRDefault="002C6CB0" w:rsidP="002C6CB0">
            <w:pPr>
              <w:numPr>
                <w:ilvl w:val="0"/>
                <w:numId w:val="6"/>
              </w:numPr>
              <w:spacing w:after="0" w:line="240" w:lineRule="auto"/>
              <w:contextualSpacing/>
              <w:rPr>
                <w:sz w:val="18"/>
                <w:szCs w:val="18"/>
              </w:rPr>
            </w:pPr>
            <w:r w:rsidRPr="00936392">
              <w:rPr>
                <w:sz w:val="18"/>
                <w:szCs w:val="18"/>
              </w:rPr>
              <w:t>Paper is formatted correctly, including the use of paragraph indentation and margins.</w:t>
            </w:r>
          </w:p>
          <w:p w14:paraId="338BF5E6" w14:textId="77777777" w:rsidR="002C6CB0" w:rsidRPr="00936392" w:rsidRDefault="002C6CB0" w:rsidP="002C6CB0">
            <w:pPr>
              <w:numPr>
                <w:ilvl w:val="0"/>
                <w:numId w:val="6"/>
              </w:numPr>
              <w:spacing w:after="0" w:line="240" w:lineRule="auto"/>
              <w:contextualSpacing/>
              <w:rPr>
                <w:sz w:val="18"/>
                <w:szCs w:val="18"/>
              </w:rPr>
            </w:pPr>
            <w:r w:rsidRPr="00936392">
              <w:rPr>
                <w:sz w:val="18"/>
                <w:szCs w:val="18"/>
              </w:rPr>
              <w:t>Edit to ensure proper capitalization, punctuation, subject-verb agreement, and verb tenses.</w:t>
            </w:r>
          </w:p>
          <w:p w14:paraId="1B6540A3" w14:textId="77777777" w:rsidR="002C6CB0" w:rsidRPr="00936392" w:rsidRDefault="002C6CB0" w:rsidP="002C6CB0">
            <w:pPr>
              <w:numPr>
                <w:ilvl w:val="0"/>
                <w:numId w:val="6"/>
              </w:numPr>
              <w:spacing w:after="0" w:line="240" w:lineRule="auto"/>
              <w:contextualSpacing/>
              <w:rPr>
                <w:sz w:val="18"/>
                <w:szCs w:val="18"/>
              </w:rPr>
            </w:pPr>
            <w:r w:rsidRPr="00936392">
              <w:rPr>
                <w:sz w:val="18"/>
                <w:szCs w:val="18"/>
              </w:rPr>
              <w:t>Edit to correct spelling.</w:t>
            </w:r>
          </w:p>
        </w:tc>
      </w:tr>
    </w:tbl>
    <w:p w14:paraId="0161C717" w14:textId="77777777" w:rsidR="002C6CB0" w:rsidRDefault="002C6CB0" w:rsidP="002C6CB0">
      <w:pPr>
        <w:jc w:val="center"/>
      </w:pPr>
    </w:p>
    <w:p w14:paraId="1F1F7F85" w14:textId="77777777" w:rsidR="002C6CB0" w:rsidRDefault="002C6CB0" w:rsidP="002C6CB0">
      <w:pPr>
        <w:jc w:val="center"/>
      </w:pPr>
    </w:p>
    <w:p w14:paraId="166BD3B5" w14:textId="77777777" w:rsidR="002C6CB0" w:rsidRDefault="002C6CB0" w:rsidP="002C6CB0">
      <w:pPr>
        <w:jc w:val="center"/>
      </w:pPr>
    </w:p>
    <w:p w14:paraId="41A5832F" w14:textId="77777777" w:rsidR="007C5257" w:rsidRDefault="002C6CB0">
      <w:bookmarkStart w:id="0" w:name="_GoBack"/>
      <w:bookmarkEnd w:id="0"/>
    </w:p>
    <w:sectPr w:rsidR="007C5257" w:rsidSect="002C6C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52F"/>
    <w:multiLevelType w:val="hybridMultilevel"/>
    <w:tmpl w:val="531A966E"/>
    <w:lvl w:ilvl="0" w:tplc="931CFF10">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B30575"/>
    <w:multiLevelType w:val="hybridMultilevel"/>
    <w:tmpl w:val="0382E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5696B"/>
    <w:multiLevelType w:val="hybridMultilevel"/>
    <w:tmpl w:val="0E46F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232DB"/>
    <w:multiLevelType w:val="hybridMultilevel"/>
    <w:tmpl w:val="0248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A4B69"/>
    <w:multiLevelType w:val="hybridMultilevel"/>
    <w:tmpl w:val="DC3EE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32007"/>
    <w:multiLevelType w:val="hybridMultilevel"/>
    <w:tmpl w:val="AC5A6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B0"/>
    <w:rsid w:val="002C6CB0"/>
    <w:rsid w:val="0033741D"/>
    <w:rsid w:val="00B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48E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4177</Characters>
  <Application>Microsoft Macintosh Word</Application>
  <DocSecurity>0</DocSecurity>
  <Lines>34</Lines>
  <Paragraphs>9</Paragraphs>
  <ScaleCrop>false</ScaleCrop>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DeCarlo Michael (20K180)</dc:creator>
  <cp:keywords/>
  <dc:description/>
  <cp:lastModifiedBy>DeCarlo Michael (20K180)</cp:lastModifiedBy>
  <cp:revision>1</cp:revision>
  <dcterms:created xsi:type="dcterms:W3CDTF">2018-07-12T14:36:00Z</dcterms:created>
  <dcterms:modified xsi:type="dcterms:W3CDTF">2018-07-12T14:37:00Z</dcterms:modified>
</cp:coreProperties>
</file>